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B253" w14:textId="63C5A19C" w:rsidR="0044019C" w:rsidRDefault="00D01AA4" w:rsidP="00D01AA4">
      <w:pPr>
        <w:jc w:val="center"/>
      </w:pPr>
      <w:r>
        <w:rPr>
          <w:rFonts w:ascii="Calibri" w:hAnsi="Calibri"/>
          <w:noProof/>
          <w:sz w:val="20"/>
        </w:rPr>
        <w:drawing>
          <wp:inline distT="0" distB="0" distL="0" distR="0" wp14:anchorId="3A52E9D6" wp14:editId="19E19B86">
            <wp:extent cx="1409700" cy="770723"/>
            <wp:effectExtent l="0" t="0" r="0" b="0"/>
            <wp:docPr id="2" name="Picture 2" descr="Vert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870" cy="780657"/>
                    </a:xfrm>
                    <a:prstGeom prst="rect">
                      <a:avLst/>
                    </a:prstGeom>
                    <a:noFill/>
                    <a:ln>
                      <a:noFill/>
                    </a:ln>
                  </pic:spPr>
                </pic:pic>
              </a:graphicData>
            </a:graphic>
          </wp:inline>
        </w:drawing>
      </w:r>
    </w:p>
    <w:p w14:paraId="688EE949" w14:textId="1CB2DF3F" w:rsidR="00ED790A" w:rsidRPr="00420643" w:rsidRDefault="00B84409" w:rsidP="00902F41">
      <w:pPr>
        <w:spacing w:line="240" w:lineRule="auto"/>
        <w:contextualSpacing/>
      </w:pPr>
      <w:r w:rsidRPr="00420643">
        <w:rPr>
          <w:b/>
        </w:rPr>
        <w:t>TITLE</w:t>
      </w:r>
      <w:r w:rsidR="00ED790A" w:rsidRPr="00420643">
        <w:t>: Teen Services Director</w:t>
      </w:r>
    </w:p>
    <w:p w14:paraId="32832505" w14:textId="77777777" w:rsidR="00B84409" w:rsidRDefault="00B84409" w:rsidP="00902F41">
      <w:pPr>
        <w:spacing w:line="240" w:lineRule="auto"/>
        <w:contextualSpacing/>
      </w:pPr>
      <w:r w:rsidRPr="00420643">
        <w:rPr>
          <w:b/>
        </w:rPr>
        <w:t>FLSA STATUS</w:t>
      </w:r>
      <w:r w:rsidRPr="00420643">
        <w:t xml:space="preserve">:   Exempt Full Time </w:t>
      </w:r>
    </w:p>
    <w:p w14:paraId="1EDCAD79" w14:textId="35452833" w:rsidR="00902F41" w:rsidRPr="00420643" w:rsidRDefault="00902F41" w:rsidP="00902F41">
      <w:pPr>
        <w:spacing w:line="240" w:lineRule="auto"/>
        <w:contextualSpacing/>
        <w:rPr>
          <w:b/>
          <w:bCs/>
        </w:rPr>
      </w:pPr>
      <w:r w:rsidRPr="00420643">
        <w:rPr>
          <w:b/>
          <w:bCs/>
        </w:rPr>
        <w:t xml:space="preserve">DEPARTMENT: </w:t>
      </w:r>
      <w:r w:rsidRPr="00420643">
        <w:t>Operations</w:t>
      </w:r>
    </w:p>
    <w:p w14:paraId="4D987A99" w14:textId="77777777" w:rsidR="00ED790A" w:rsidRPr="00420643" w:rsidRDefault="00ED790A" w:rsidP="00902F41">
      <w:pPr>
        <w:spacing w:line="240" w:lineRule="auto"/>
        <w:contextualSpacing/>
      </w:pPr>
      <w:r w:rsidRPr="00420643">
        <w:rPr>
          <w:b/>
        </w:rPr>
        <w:t>REPORTS TO</w:t>
      </w:r>
      <w:r w:rsidRPr="00420643">
        <w:t>: Chief Operations Officer</w:t>
      </w:r>
    </w:p>
    <w:p w14:paraId="73BD041F" w14:textId="77777777" w:rsidR="00902F41" w:rsidRPr="00420643" w:rsidRDefault="00902F41" w:rsidP="00902F41">
      <w:pPr>
        <w:spacing w:line="240" w:lineRule="auto"/>
        <w:contextualSpacing/>
      </w:pPr>
    </w:p>
    <w:p w14:paraId="4BA0F3B5" w14:textId="77777777" w:rsidR="00385124" w:rsidRPr="00385124" w:rsidRDefault="00385124" w:rsidP="00385124">
      <w:pPr>
        <w:spacing w:after="0" w:line="240" w:lineRule="auto"/>
        <w:rPr>
          <w:rFonts w:ascii="Calibri" w:eastAsia="Times New Roman" w:hAnsi="Calibri" w:cs="Calibri"/>
        </w:rPr>
      </w:pPr>
      <w:r w:rsidRPr="00385124">
        <w:rPr>
          <w:rFonts w:ascii="Calibri" w:eastAsia="Times New Roman" w:hAnsi="Calibri" w:cs="Calibri"/>
          <w:b/>
        </w:rPr>
        <w:t>About us:</w:t>
      </w:r>
      <w:r w:rsidRPr="00385124">
        <w:rPr>
          <w:rFonts w:ascii="Calibri" w:eastAsia="Times New Roman" w:hAnsi="Calibri" w:cs="Calibri"/>
        </w:rPr>
        <w:t xml:space="preserve"> Boys &amp; Girls Clubs of Southeast Virginia (BGCSEVA) was founded in 1919 by the Norfolk Rotary Club.  Back then, we were known as </w:t>
      </w:r>
      <w:proofErr w:type="gramStart"/>
      <w:r w:rsidRPr="00385124">
        <w:rPr>
          <w:rFonts w:ascii="Calibri" w:eastAsia="Times New Roman" w:hAnsi="Calibri" w:cs="Calibri"/>
        </w:rPr>
        <w:t>Boys</w:t>
      </w:r>
      <w:proofErr w:type="gramEnd"/>
      <w:r w:rsidRPr="00385124">
        <w:rPr>
          <w:rFonts w:ascii="Calibri" w:eastAsia="Times New Roman" w:hAnsi="Calibri" w:cs="Calibri"/>
        </w:rPr>
        <w:t xml:space="preserve"> Club of Norfolk.  Today, we have 8 Clubs in 7 cities.  Because of our geographic reach, we are now Boys &amp; Girls Clubs of Southeast Virginia; and serve children ages 6-18. Our mission is “to enable all young people, especially those who need us the most, to reach their full potential as productive, caring, and responsible citizens.” Our 3 priority outcomes for our members are: Achieve Academic Success, Display Good Character &amp; Citizenship and Maintain Healthy Lifestyles</w:t>
      </w:r>
    </w:p>
    <w:p w14:paraId="78B246E2" w14:textId="77777777" w:rsidR="00385124" w:rsidRPr="00385124" w:rsidRDefault="00385124" w:rsidP="00385124">
      <w:pPr>
        <w:spacing w:after="0" w:line="240" w:lineRule="auto"/>
        <w:jc w:val="both"/>
        <w:rPr>
          <w:rFonts w:ascii="Calibri" w:eastAsia="Times New Roman" w:hAnsi="Calibri" w:cs="Calibri"/>
          <w:b/>
        </w:rPr>
      </w:pPr>
    </w:p>
    <w:p w14:paraId="6A564E06" w14:textId="77777777" w:rsidR="00385124" w:rsidRPr="00385124" w:rsidRDefault="00385124" w:rsidP="00385124">
      <w:pPr>
        <w:spacing w:after="0" w:line="240" w:lineRule="auto"/>
        <w:jc w:val="both"/>
        <w:rPr>
          <w:rFonts w:ascii="Calibri" w:eastAsia="Times New Roman" w:hAnsi="Calibri" w:cs="Calibri"/>
        </w:rPr>
      </w:pPr>
      <w:r w:rsidRPr="00385124">
        <w:rPr>
          <w:rFonts w:ascii="Calibri" w:eastAsia="Times New Roman" w:hAnsi="Calibri" w:cs="Calibri"/>
          <w:b/>
        </w:rPr>
        <w:t>Why Work for BGCSEVA:</w:t>
      </w:r>
      <w:r w:rsidRPr="00385124">
        <w:rPr>
          <w:rFonts w:ascii="Calibri" w:eastAsia="Times New Roman" w:hAnsi="Calibri" w:cs="Calibri"/>
        </w:rPr>
        <w:t xml:space="preserve"> Boys &amp; Girls Clubs fill a critical need by providing affordable after-school and summer care services to families in communities that need us the most. With our organization you’ll work in a fun and supportive environment where every day is a new opportunity to make a change in a young person’s life. </w:t>
      </w:r>
      <w:proofErr w:type="gramStart"/>
      <w:r w:rsidRPr="00385124">
        <w:rPr>
          <w:rFonts w:ascii="Calibri" w:eastAsia="Times New Roman" w:hAnsi="Calibri" w:cs="Calibri"/>
        </w:rPr>
        <w:t>All of</w:t>
      </w:r>
      <w:proofErr w:type="gramEnd"/>
      <w:r w:rsidRPr="00385124">
        <w:rPr>
          <w:rFonts w:ascii="Calibri" w:eastAsia="Times New Roman" w:hAnsi="Calibri" w:cs="Calibri"/>
        </w:rPr>
        <w:t xml:space="preserve"> our staff are professional, driven, passionate, team oriented, attentive and fun! </w:t>
      </w:r>
    </w:p>
    <w:p w14:paraId="0BFC3B30" w14:textId="77777777" w:rsidR="00385124" w:rsidRPr="00385124" w:rsidRDefault="00385124" w:rsidP="00385124">
      <w:pPr>
        <w:spacing w:after="0" w:line="240" w:lineRule="auto"/>
        <w:jc w:val="both"/>
        <w:rPr>
          <w:rFonts w:ascii="Calibri" w:eastAsia="Times New Roman" w:hAnsi="Calibri" w:cs="Times New Roman"/>
          <w:b/>
          <w:sz w:val="24"/>
          <w:szCs w:val="20"/>
        </w:rPr>
      </w:pPr>
    </w:p>
    <w:p w14:paraId="2167DA12" w14:textId="77777777" w:rsidR="009D07EC" w:rsidRDefault="00ED790A" w:rsidP="009D07EC">
      <w:pPr>
        <w:rPr>
          <w:sz w:val="24"/>
          <w:szCs w:val="24"/>
        </w:rPr>
      </w:pPr>
      <w:r w:rsidRPr="000011FE">
        <w:rPr>
          <w:b/>
          <w:sz w:val="24"/>
          <w:szCs w:val="24"/>
        </w:rPr>
        <w:t>PRIMARY FUNCTION</w:t>
      </w:r>
      <w:r>
        <w:rPr>
          <w:sz w:val="24"/>
          <w:szCs w:val="24"/>
        </w:rPr>
        <w:t xml:space="preserve">: </w:t>
      </w:r>
    </w:p>
    <w:p w14:paraId="0A2BB192" w14:textId="39DE54CC" w:rsidR="00ED6602" w:rsidRPr="009D07EC" w:rsidRDefault="00ED790A" w:rsidP="009D07EC">
      <w:pPr>
        <w:rPr>
          <w:sz w:val="24"/>
          <w:szCs w:val="24"/>
        </w:rPr>
      </w:pPr>
      <w:r w:rsidRPr="00385124">
        <w:rPr>
          <w:rFonts w:cstheme="minorHAnsi"/>
        </w:rPr>
        <w:t>Works collaboratively with assigned Teen</w:t>
      </w:r>
      <w:r w:rsidR="00ED6602" w:rsidRPr="00385124">
        <w:rPr>
          <w:rFonts w:cstheme="minorHAnsi"/>
        </w:rPr>
        <w:t xml:space="preserve"> Coordinators/Club Directors and responsible for ensuring the implementation of teen programs and developing local resources for Club teens ages 13-18 throughout Boys &amp; Girls Clubs of Southeast Virginia. Programs will foster positive identity, education, employment, social, </w:t>
      </w:r>
      <w:proofErr w:type="gramStart"/>
      <w:r w:rsidR="00ED6602" w:rsidRPr="00385124">
        <w:rPr>
          <w:rFonts w:cstheme="minorHAnsi"/>
        </w:rPr>
        <w:t>emotional</w:t>
      </w:r>
      <w:proofErr w:type="gramEnd"/>
      <w:r w:rsidR="00ED6602" w:rsidRPr="00385124">
        <w:rPr>
          <w:rFonts w:cstheme="minorHAnsi"/>
        </w:rPr>
        <w:t xml:space="preserve"> and cultural competencies, community and civic involvement, health and life skills and a moral compass. </w:t>
      </w:r>
    </w:p>
    <w:p w14:paraId="68104986" w14:textId="6C731946" w:rsidR="00E749E2" w:rsidRPr="00126E0D" w:rsidRDefault="00ED6602" w:rsidP="00126E0D">
      <w:pPr>
        <w:spacing w:before="120"/>
        <w:rPr>
          <w:rFonts w:cstheme="minorHAnsi"/>
        </w:rPr>
      </w:pPr>
      <w:r w:rsidRPr="00385124">
        <w:rPr>
          <w:rFonts w:cstheme="minorHAnsi"/>
        </w:rPr>
        <w:t xml:space="preserve">Teen Services director is responsible for overall service delivery, training of teen staff, community relations, program reporting and membership administration. Works jointly with Area Directors, Program Quality Coordinator, Volunteer and Donor Engagement Coordinator and other admin staff as needed to provide quality teen services throughout the organization. </w:t>
      </w:r>
    </w:p>
    <w:p w14:paraId="68BF92CD" w14:textId="1AB9E198" w:rsidR="00ED790A" w:rsidRPr="000011FE" w:rsidRDefault="008C6160" w:rsidP="00ED790A">
      <w:pPr>
        <w:rPr>
          <w:b/>
          <w:sz w:val="24"/>
          <w:szCs w:val="24"/>
        </w:rPr>
      </w:pPr>
      <w:r>
        <w:rPr>
          <w:b/>
          <w:sz w:val="24"/>
          <w:szCs w:val="24"/>
        </w:rPr>
        <w:t>RESPONSIBILITIES:</w:t>
      </w:r>
      <w:r w:rsidR="00ED790A" w:rsidRPr="000011FE">
        <w:rPr>
          <w:b/>
          <w:sz w:val="24"/>
          <w:szCs w:val="24"/>
        </w:rPr>
        <w:t xml:space="preserve">  </w:t>
      </w:r>
    </w:p>
    <w:p w14:paraId="3C3EB9A2" w14:textId="6130BDD5" w:rsidR="00B27E27" w:rsidRDefault="00F71E3B" w:rsidP="00B23248">
      <w:pPr>
        <w:pStyle w:val="ListParagraph"/>
        <w:numPr>
          <w:ilvl w:val="0"/>
          <w:numId w:val="9"/>
        </w:numPr>
      </w:pPr>
      <w:r>
        <w:t>Recruit</w:t>
      </w:r>
      <w:r w:rsidR="0045428B">
        <w:t xml:space="preserve"> and train</w:t>
      </w:r>
      <w:r>
        <w:t xml:space="preserve"> teen staff and mentors to work with teens in </w:t>
      </w:r>
      <w:r w:rsidR="005C39B8">
        <w:t>Clubs that serve teens</w:t>
      </w:r>
      <w:r w:rsidR="00B27E27">
        <w:t>.</w:t>
      </w:r>
    </w:p>
    <w:p w14:paraId="6B7CCE48" w14:textId="77777777" w:rsidR="00AC13F0" w:rsidRDefault="00CC4041" w:rsidP="00B23248">
      <w:pPr>
        <w:pStyle w:val="ListParagraph"/>
        <w:numPr>
          <w:ilvl w:val="0"/>
          <w:numId w:val="9"/>
        </w:numPr>
      </w:pPr>
      <w:r>
        <w:t>Recruit teens to participate in teen programming in all Clubs and c</w:t>
      </w:r>
      <w:r w:rsidR="00AC13F0">
        <w:t>reate a recruitment and retention plan for teen membership.</w:t>
      </w:r>
    </w:p>
    <w:p w14:paraId="5E4890AC" w14:textId="40A0B4E8" w:rsidR="00210335" w:rsidRDefault="00210335" w:rsidP="00B23248">
      <w:pPr>
        <w:pStyle w:val="ListParagraph"/>
        <w:numPr>
          <w:ilvl w:val="0"/>
          <w:numId w:val="9"/>
        </w:numPr>
      </w:pPr>
      <w:r>
        <w:t>Provide year-round teen program planning, seek out BGCA funding and program</w:t>
      </w:r>
      <w:r w:rsidR="00BF177F">
        <w:t xml:space="preserve"> </w:t>
      </w:r>
      <w:r>
        <w:t xml:space="preserve">opportunities, including conducting, </w:t>
      </w:r>
      <w:r w:rsidR="00E749E2">
        <w:t>monitoring,</w:t>
      </w:r>
      <w:r>
        <w:t xml:space="preserve"> and accessing teen interest surveys and</w:t>
      </w:r>
      <w:r w:rsidR="00B23248">
        <w:t xml:space="preserve"> </w:t>
      </w:r>
      <w:r>
        <w:t>input to obtain and maintain effective programming</w:t>
      </w:r>
      <w:r w:rsidR="006F4EEC">
        <w:t xml:space="preserve"> and </w:t>
      </w:r>
      <w:r w:rsidR="00F26E3A">
        <w:t>interest-based</w:t>
      </w:r>
      <w:r w:rsidR="006F4EEC">
        <w:t xml:space="preserve"> programs</w:t>
      </w:r>
      <w:r w:rsidR="00F26E3A">
        <w:t>.</w:t>
      </w:r>
    </w:p>
    <w:p w14:paraId="0C28B762" w14:textId="6BC8A9BB" w:rsidR="00210335" w:rsidRDefault="00210335" w:rsidP="00DA5043">
      <w:pPr>
        <w:pStyle w:val="ListParagraph"/>
        <w:numPr>
          <w:ilvl w:val="0"/>
          <w:numId w:val="9"/>
        </w:numPr>
      </w:pPr>
      <w:r>
        <w:t xml:space="preserve">Compile state-of-the-art teen resources, </w:t>
      </w:r>
      <w:r w:rsidR="00E749E2">
        <w:t>information,</w:t>
      </w:r>
      <w:r>
        <w:t xml:space="preserve"> and data to address current and</w:t>
      </w:r>
      <w:r w:rsidR="00DA5043">
        <w:t xml:space="preserve"> </w:t>
      </w:r>
      <w:r>
        <w:t>future trends affecting teens</w:t>
      </w:r>
      <w:r w:rsidR="009F39EB">
        <w:t xml:space="preserve"> and initiatives to reinforce a positive self-identity.</w:t>
      </w:r>
    </w:p>
    <w:p w14:paraId="2A5FA095" w14:textId="29BA8446" w:rsidR="00210335" w:rsidRDefault="00210335" w:rsidP="00DA5043">
      <w:pPr>
        <w:pStyle w:val="ListParagraph"/>
        <w:numPr>
          <w:ilvl w:val="0"/>
          <w:numId w:val="9"/>
        </w:numPr>
      </w:pPr>
      <w:r>
        <w:lastRenderedPageBreak/>
        <w:t>Participate in Club staff and advisory meetings to ensure teen interests and concerns</w:t>
      </w:r>
      <w:r w:rsidR="00DA5043">
        <w:t xml:space="preserve"> </w:t>
      </w:r>
      <w:r>
        <w:t>are addressed in a manner consistent with, and in conformance with, the mission and</w:t>
      </w:r>
      <w:r w:rsidR="00DA5043">
        <w:t xml:space="preserve"> </w:t>
      </w:r>
      <w:r>
        <w:t>policies of the Boys &amp; Girls Club.</w:t>
      </w:r>
    </w:p>
    <w:p w14:paraId="718034A1" w14:textId="77777777" w:rsidR="000E2193" w:rsidRDefault="000E2193" w:rsidP="000E2193">
      <w:pPr>
        <w:pStyle w:val="ListParagraph"/>
        <w:numPr>
          <w:ilvl w:val="0"/>
          <w:numId w:val="9"/>
        </w:numPr>
      </w:pPr>
      <w:r>
        <w:t>Serve as a positive adult role model at all Club, local and national events and serve as a liaison with BGCA Teen Services to maximize resources available for service to teens.</w:t>
      </w:r>
    </w:p>
    <w:p w14:paraId="15940C1F" w14:textId="7023ECAC" w:rsidR="00210335" w:rsidRDefault="00210335" w:rsidP="008C6160">
      <w:pPr>
        <w:pStyle w:val="ListParagraph"/>
        <w:numPr>
          <w:ilvl w:val="0"/>
          <w:numId w:val="9"/>
        </w:numPr>
      </w:pPr>
      <w:r>
        <w:t>Collaborate annually with other statewide Club staff to enhance teen programming</w:t>
      </w:r>
      <w:r w:rsidR="00AE41F2">
        <w:t xml:space="preserve"> and develop partn</w:t>
      </w:r>
      <w:r w:rsidR="00A53441">
        <w:t>erships with community leaders and other organizations.</w:t>
      </w:r>
    </w:p>
    <w:p w14:paraId="3B2AC110" w14:textId="0BB0D920" w:rsidR="00166CBA" w:rsidRPr="00385124" w:rsidRDefault="00166CBA" w:rsidP="00166CBA">
      <w:pPr>
        <w:pStyle w:val="ListParagraph"/>
        <w:numPr>
          <w:ilvl w:val="0"/>
          <w:numId w:val="9"/>
        </w:numPr>
      </w:pPr>
      <w:r w:rsidRPr="00385124">
        <w:t>Adhere</w:t>
      </w:r>
      <w:r>
        <w:t xml:space="preserve"> and assist in the promotion and interpretation</w:t>
      </w:r>
      <w:r w:rsidRPr="00385124">
        <w:t xml:space="preserve"> </w:t>
      </w:r>
      <w:r w:rsidR="001A1A2D" w:rsidRPr="00385124">
        <w:t>of</w:t>
      </w:r>
      <w:r w:rsidRPr="00385124">
        <w:t xml:space="preserve"> organizational policies and procedures as described in Club's employee</w:t>
      </w:r>
      <w:r>
        <w:t xml:space="preserve"> </w:t>
      </w:r>
      <w:r w:rsidRPr="00385124">
        <w:t xml:space="preserve">handbook and elsewhere </w:t>
      </w:r>
      <w:proofErr w:type="gramStart"/>
      <w:r w:rsidRPr="00385124">
        <w:t>in regard</w:t>
      </w:r>
      <w:r>
        <w:t>s to</w:t>
      </w:r>
      <w:proofErr w:type="gramEnd"/>
      <w:r w:rsidRPr="00385124">
        <w:t xml:space="preserve"> working with teens.</w:t>
      </w:r>
    </w:p>
    <w:p w14:paraId="7623C08D" w14:textId="1510026A" w:rsidR="00100CB4" w:rsidRPr="00385124" w:rsidRDefault="00100CB4" w:rsidP="008C6160">
      <w:pPr>
        <w:pStyle w:val="ListParagraph"/>
        <w:numPr>
          <w:ilvl w:val="0"/>
          <w:numId w:val="9"/>
        </w:numPr>
        <w:autoSpaceDE w:val="0"/>
        <w:autoSpaceDN w:val="0"/>
        <w:adjustRightInd w:val="0"/>
        <w:spacing w:after="0" w:line="240" w:lineRule="auto"/>
        <w:rPr>
          <w:rFonts w:eastAsia="Times New Roman" w:cstheme="minorHAnsi"/>
        </w:rPr>
      </w:pPr>
      <w:r w:rsidRPr="00385124">
        <w:rPr>
          <w:rFonts w:eastAsia="Times New Roman" w:cstheme="minorHAnsi"/>
        </w:rPr>
        <w:t xml:space="preserve">Oversee and manage organization wide teen </w:t>
      </w:r>
      <w:r w:rsidR="00E749E2" w:rsidRPr="00385124">
        <w:rPr>
          <w:rFonts w:eastAsia="Times New Roman" w:cstheme="minorHAnsi"/>
        </w:rPr>
        <w:t>grants.</w:t>
      </w:r>
    </w:p>
    <w:p w14:paraId="40C77ADF" w14:textId="77777777" w:rsidR="0049002D" w:rsidRPr="00385124" w:rsidRDefault="0049002D" w:rsidP="008C6160">
      <w:pPr>
        <w:pStyle w:val="ListParagraph"/>
        <w:numPr>
          <w:ilvl w:val="0"/>
          <w:numId w:val="9"/>
        </w:numPr>
        <w:autoSpaceDE w:val="0"/>
        <w:autoSpaceDN w:val="0"/>
        <w:adjustRightInd w:val="0"/>
        <w:spacing w:after="0" w:line="240" w:lineRule="auto"/>
        <w:rPr>
          <w:rFonts w:eastAsia="Times New Roman" w:cstheme="minorHAnsi"/>
        </w:rPr>
      </w:pPr>
      <w:r w:rsidRPr="00385124">
        <w:rPr>
          <w:rFonts w:eastAsia="Times New Roman" w:cstheme="minorHAnsi"/>
        </w:rPr>
        <w:t>Responsible for overseeing:</w:t>
      </w:r>
    </w:p>
    <w:p w14:paraId="3FC19C3F" w14:textId="77777777" w:rsidR="0049002D" w:rsidRPr="00385124" w:rsidRDefault="0049002D" w:rsidP="008C6160">
      <w:pPr>
        <w:pStyle w:val="ListParagraph"/>
        <w:numPr>
          <w:ilvl w:val="1"/>
          <w:numId w:val="9"/>
        </w:numPr>
        <w:autoSpaceDE w:val="0"/>
        <w:autoSpaceDN w:val="0"/>
        <w:adjustRightInd w:val="0"/>
        <w:spacing w:after="0" w:line="240" w:lineRule="auto"/>
        <w:rPr>
          <w:rFonts w:eastAsia="Times New Roman" w:cstheme="minorHAnsi"/>
        </w:rPr>
      </w:pPr>
      <w:r w:rsidRPr="00385124">
        <w:rPr>
          <w:rFonts w:eastAsia="Times New Roman" w:cstheme="minorHAnsi"/>
        </w:rPr>
        <w:t>BGCSEVA Keystone and Torch Club programs</w:t>
      </w:r>
    </w:p>
    <w:p w14:paraId="0193F18F" w14:textId="77777777" w:rsidR="0049002D" w:rsidRPr="00385124" w:rsidRDefault="0049002D" w:rsidP="008C6160">
      <w:pPr>
        <w:pStyle w:val="ListParagraph"/>
        <w:numPr>
          <w:ilvl w:val="1"/>
          <w:numId w:val="9"/>
        </w:numPr>
        <w:autoSpaceDE w:val="0"/>
        <w:autoSpaceDN w:val="0"/>
        <w:adjustRightInd w:val="0"/>
        <w:spacing w:after="0" w:line="240" w:lineRule="auto"/>
        <w:rPr>
          <w:rFonts w:eastAsia="Times New Roman" w:cstheme="minorHAnsi"/>
        </w:rPr>
      </w:pPr>
      <w:r w:rsidRPr="00385124">
        <w:rPr>
          <w:rFonts w:eastAsia="Times New Roman" w:cstheme="minorHAnsi"/>
        </w:rPr>
        <w:t>Organization wide and local teen events</w:t>
      </w:r>
    </w:p>
    <w:p w14:paraId="23A6B82B" w14:textId="77777777" w:rsidR="0049002D" w:rsidRPr="00385124" w:rsidRDefault="0049002D" w:rsidP="008C6160">
      <w:pPr>
        <w:pStyle w:val="ListParagraph"/>
        <w:numPr>
          <w:ilvl w:val="1"/>
          <w:numId w:val="9"/>
        </w:numPr>
        <w:autoSpaceDE w:val="0"/>
        <w:autoSpaceDN w:val="0"/>
        <w:adjustRightInd w:val="0"/>
        <w:spacing w:after="0" w:line="240" w:lineRule="auto"/>
        <w:rPr>
          <w:rFonts w:eastAsia="Times New Roman" w:cstheme="minorHAnsi"/>
        </w:rPr>
      </w:pPr>
      <w:r w:rsidRPr="00385124">
        <w:rPr>
          <w:rFonts w:eastAsia="Times New Roman" w:cstheme="minorHAnsi"/>
        </w:rPr>
        <w:t>Organization wide and local teen field trips</w:t>
      </w:r>
    </w:p>
    <w:p w14:paraId="4DF40C75" w14:textId="77777777" w:rsidR="000011FE" w:rsidRPr="00385124" w:rsidRDefault="000011FE" w:rsidP="008C6160">
      <w:pPr>
        <w:pStyle w:val="ListParagraph"/>
        <w:numPr>
          <w:ilvl w:val="1"/>
          <w:numId w:val="9"/>
        </w:numPr>
        <w:autoSpaceDE w:val="0"/>
        <w:autoSpaceDN w:val="0"/>
        <w:adjustRightInd w:val="0"/>
        <w:spacing w:after="0" w:line="240" w:lineRule="auto"/>
        <w:rPr>
          <w:rFonts w:eastAsia="Times New Roman" w:cstheme="minorHAnsi"/>
        </w:rPr>
      </w:pPr>
      <w:r w:rsidRPr="00385124">
        <w:rPr>
          <w:rFonts w:eastAsia="Times New Roman" w:cstheme="minorHAnsi"/>
        </w:rPr>
        <w:t>Youth of the Year</w:t>
      </w:r>
      <w:r w:rsidR="00210335" w:rsidRPr="00385124">
        <w:rPr>
          <w:rFonts w:eastAsia="Times New Roman" w:cstheme="minorHAnsi"/>
        </w:rPr>
        <w:t xml:space="preserve"> and Junior Youth of the Year</w:t>
      </w:r>
    </w:p>
    <w:p w14:paraId="21531138" w14:textId="77777777" w:rsidR="00FC68BA" w:rsidRPr="00183C09" w:rsidRDefault="00FC68BA" w:rsidP="00FC68BA">
      <w:pPr>
        <w:pStyle w:val="ListParagraph"/>
        <w:numPr>
          <w:ilvl w:val="0"/>
          <w:numId w:val="9"/>
        </w:numPr>
        <w:autoSpaceDE w:val="0"/>
        <w:autoSpaceDN w:val="0"/>
        <w:adjustRightInd w:val="0"/>
        <w:spacing w:after="0" w:line="240" w:lineRule="auto"/>
        <w:rPr>
          <w:rFonts w:eastAsia="Times New Roman" w:cstheme="minorHAnsi"/>
        </w:rPr>
      </w:pPr>
      <w:r w:rsidRPr="00385124">
        <w:rPr>
          <w:rFonts w:eastAsia="Times New Roman" w:cstheme="minorHAnsi"/>
        </w:rPr>
        <w:t>Implement and manage workforce development programs</w:t>
      </w:r>
      <w:r>
        <w:rPr>
          <w:rFonts w:eastAsia="Times New Roman" w:cstheme="minorHAnsi"/>
        </w:rPr>
        <w:t xml:space="preserve"> to provide career development opportunities for teens and/or staff and serve as liaison to workforce partners</w:t>
      </w:r>
      <w:r w:rsidRPr="00385124">
        <w:rPr>
          <w:rFonts w:eastAsia="Times New Roman" w:cstheme="minorHAnsi"/>
        </w:rPr>
        <w:t>.</w:t>
      </w:r>
    </w:p>
    <w:p w14:paraId="2F11F9A5" w14:textId="77777777" w:rsidR="008028E3" w:rsidRPr="00385124" w:rsidRDefault="008028E3" w:rsidP="00AA7FE7">
      <w:pPr>
        <w:pStyle w:val="ListParagraph"/>
        <w:autoSpaceDE w:val="0"/>
        <w:autoSpaceDN w:val="0"/>
        <w:adjustRightInd w:val="0"/>
        <w:spacing w:after="0" w:line="240" w:lineRule="auto"/>
        <w:rPr>
          <w:rFonts w:eastAsia="Times New Roman" w:cstheme="minorHAnsi"/>
        </w:rPr>
      </w:pPr>
    </w:p>
    <w:p w14:paraId="6C87792C" w14:textId="297C0378" w:rsidR="00385124" w:rsidRDefault="00564771" w:rsidP="00563E71">
      <w:pPr>
        <w:autoSpaceDE w:val="0"/>
        <w:autoSpaceDN w:val="0"/>
        <w:adjustRightInd w:val="0"/>
        <w:spacing w:after="0" w:line="240" w:lineRule="auto"/>
        <w:rPr>
          <w:rFonts w:cstheme="minorHAnsi"/>
          <w:b/>
          <w:sz w:val="24"/>
          <w:szCs w:val="24"/>
        </w:rPr>
      </w:pPr>
      <w:r>
        <w:rPr>
          <w:rFonts w:cstheme="minorHAnsi"/>
          <w:b/>
          <w:sz w:val="24"/>
          <w:szCs w:val="24"/>
        </w:rPr>
        <w:t>ADDITIONAL RESPONSIBILITIES:</w:t>
      </w:r>
    </w:p>
    <w:p w14:paraId="7E9BA739" w14:textId="77777777" w:rsidR="00274A80" w:rsidRPr="00AA7FE7" w:rsidRDefault="00274A80" w:rsidP="00274A80">
      <w:pPr>
        <w:pStyle w:val="ListParagraph"/>
        <w:numPr>
          <w:ilvl w:val="0"/>
          <w:numId w:val="8"/>
        </w:numPr>
        <w:rPr>
          <w:rFonts w:cstheme="minorHAnsi"/>
        </w:rPr>
      </w:pPr>
      <w:r w:rsidRPr="00AA7FE7">
        <w:rPr>
          <w:rFonts w:cstheme="minorHAnsi"/>
        </w:rPr>
        <w:t>Assist other administrative and program personnel as may be required for the purpose of supporting them in the completion of the organization’s work activities.</w:t>
      </w:r>
    </w:p>
    <w:p w14:paraId="634B351C" w14:textId="30652787" w:rsidR="00564771" w:rsidRPr="008C6160" w:rsidRDefault="00274A80" w:rsidP="008C6160">
      <w:pPr>
        <w:pStyle w:val="ListParagraph"/>
        <w:numPr>
          <w:ilvl w:val="0"/>
          <w:numId w:val="8"/>
        </w:numPr>
        <w:autoSpaceDE w:val="0"/>
        <w:autoSpaceDN w:val="0"/>
        <w:adjustRightInd w:val="0"/>
        <w:spacing w:after="0" w:line="240" w:lineRule="auto"/>
        <w:rPr>
          <w:rFonts w:cstheme="minorHAnsi"/>
          <w:b/>
          <w:sz w:val="24"/>
          <w:szCs w:val="24"/>
        </w:rPr>
      </w:pPr>
      <w:r w:rsidRPr="00AA7FE7">
        <w:rPr>
          <w:rFonts w:cstheme="minorHAnsi"/>
        </w:rPr>
        <w:t xml:space="preserve">Other duties as </w:t>
      </w:r>
      <w:r w:rsidR="00E5430D" w:rsidRPr="00AA7FE7">
        <w:rPr>
          <w:rFonts w:cstheme="minorHAnsi"/>
        </w:rPr>
        <w:t>assigned.</w:t>
      </w:r>
    </w:p>
    <w:p w14:paraId="1B83B7DD" w14:textId="77777777" w:rsidR="00AA7FE7" w:rsidRDefault="00AA7FE7" w:rsidP="00563E71">
      <w:pPr>
        <w:autoSpaceDE w:val="0"/>
        <w:autoSpaceDN w:val="0"/>
        <w:adjustRightInd w:val="0"/>
        <w:spacing w:after="0" w:line="240" w:lineRule="auto"/>
        <w:rPr>
          <w:rFonts w:cstheme="minorHAnsi"/>
          <w:b/>
          <w:sz w:val="24"/>
          <w:szCs w:val="24"/>
        </w:rPr>
      </w:pPr>
    </w:p>
    <w:p w14:paraId="244079DB" w14:textId="0EA643CD" w:rsidR="00ED790A" w:rsidRPr="00563E71" w:rsidRDefault="00ED790A" w:rsidP="00563E71">
      <w:pPr>
        <w:autoSpaceDE w:val="0"/>
        <w:autoSpaceDN w:val="0"/>
        <w:adjustRightInd w:val="0"/>
        <w:spacing w:after="0" w:line="240" w:lineRule="auto"/>
        <w:rPr>
          <w:rFonts w:eastAsia="Times New Roman" w:cstheme="minorHAnsi"/>
          <w:sz w:val="24"/>
          <w:szCs w:val="24"/>
        </w:rPr>
      </w:pPr>
      <w:r w:rsidRPr="00563E71">
        <w:rPr>
          <w:rFonts w:cstheme="minorHAnsi"/>
          <w:b/>
          <w:sz w:val="24"/>
          <w:szCs w:val="24"/>
        </w:rPr>
        <w:t>RELATIONSHIPS:</w:t>
      </w:r>
    </w:p>
    <w:p w14:paraId="588F9D8D" w14:textId="77777777" w:rsidR="00ED790A" w:rsidRPr="00563E71" w:rsidRDefault="00ED790A" w:rsidP="00ED790A">
      <w:pPr>
        <w:spacing w:before="120"/>
        <w:rPr>
          <w:rFonts w:cstheme="minorHAnsi"/>
        </w:rPr>
      </w:pPr>
      <w:r w:rsidRPr="00563E71">
        <w:rPr>
          <w:rFonts w:cstheme="minorHAnsi"/>
          <w:b/>
        </w:rPr>
        <w:t>Internal:</w:t>
      </w:r>
      <w:r w:rsidRPr="00563E71">
        <w:rPr>
          <w:rFonts w:cstheme="minorHAnsi"/>
        </w:rPr>
        <w:t xml:space="preserve">  Maintains close, daily contact and work jointly with Club professional staff to interpret and explain organizational mission, program objectives and standards, discuss issues, and provide/rec</w:t>
      </w:r>
      <w:r w:rsidR="00385124">
        <w:rPr>
          <w:rFonts w:cstheme="minorHAnsi"/>
        </w:rPr>
        <w:t>eive information</w:t>
      </w:r>
      <w:r w:rsidRPr="00563E71">
        <w:rPr>
          <w:rFonts w:cstheme="minorHAnsi"/>
        </w:rPr>
        <w:t>.  Has contact with members as needed to discipline, advise, and counsel.</w:t>
      </w:r>
    </w:p>
    <w:p w14:paraId="4E49969F" w14:textId="5CAF3014" w:rsidR="00D02D6B" w:rsidRPr="00183C09" w:rsidRDefault="00ED790A" w:rsidP="00183C09">
      <w:pPr>
        <w:spacing w:before="120"/>
        <w:rPr>
          <w:rFonts w:cstheme="minorHAnsi"/>
        </w:rPr>
      </w:pPr>
      <w:r w:rsidRPr="00563E71">
        <w:rPr>
          <w:rFonts w:cstheme="minorHAnsi"/>
          <w:b/>
        </w:rPr>
        <w:t>External:</w:t>
      </w:r>
      <w:r w:rsidRPr="00563E71">
        <w:rPr>
          <w:rFonts w:cstheme="minorHAnsi"/>
        </w:rPr>
        <w:t xml:space="preserve">  Maintains contact with external community groups, schools, members' </w:t>
      </w:r>
      <w:proofErr w:type="gramStart"/>
      <w:r w:rsidRPr="00563E71">
        <w:rPr>
          <w:rFonts w:cstheme="minorHAnsi"/>
        </w:rPr>
        <w:t>parents</w:t>
      </w:r>
      <w:proofErr w:type="gramEnd"/>
      <w:r w:rsidRPr="00563E71">
        <w:rPr>
          <w:rFonts w:cstheme="minorHAnsi"/>
        </w:rPr>
        <w:t xml:space="preserve"> and others to assist in and to publicize Clubs.</w:t>
      </w:r>
    </w:p>
    <w:p w14:paraId="33AB131E" w14:textId="2815256D" w:rsidR="00ED790A" w:rsidRPr="00563E71" w:rsidRDefault="00ED790A" w:rsidP="00ED790A">
      <w:pPr>
        <w:rPr>
          <w:rFonts w:cstheme="minorHAnsi"/>
          <w:b/>
          <w:sz w:val="24"/>
          <w:szCs w:val="24"/>
        </w:rPr>
      </w:pPr>
      <w:r w:rsidRPr="00563E71">
        <w:rPr>
          <w:rFonts w:cstheme="minorHAnsi"/>
          <w:b/>
          <w:sz w:val="24"/>
          <w:szCs w:val="24"/>
        </w:rPr>
        <w:t>SKILLS/KNOWLEDGE REQUIRED:</w:t>
      </w:r>
    </w:p>
    <w:p w14:paraId="450925E3"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 xml:space="preserve">Demonstrated ability in working with young people, </w:t>
      </w:r>
      <w:proofErr w:type="gramStart"/>
      <w:r w:rsidRPr="00563E71">
        <w:rPr>
          <w:rFonts w:asciiTheme="minorHAnsi" w:hAnsiTheme="minorHAnsi" w:cstheme="minorHAnsi"/>
          <w:sz w:val="22"/>
          <w:szCs w:val="22"/>
        </w:rPr>
        <w:t>parents</w:t>
      </w:r>
      <w:proofErr w:type="gramEnd"/>
      <w:r w:rsidRPr="00563E71">
        <w:rPr>
          <w:rFonts w:asciiTheme="minorHAnsi" w:hAnsiTheme="minorHAnsi" w:cstheme="minorHAnsi"/>
          <w:sz w:val="22"/>
          <w:szCs w:val="22"/>
        </w:rPr>
        <w:t xml:space="preserve"> and community leaders.</w:t>
      </w:r>
    </w:p>
    <w:p w14:paraId="0AFF53F4"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Demonstrated leadership skills.</w:t>
      </w:r>
    </w:p>
    <w:p w14:paraId="00446CFE"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 xml:space="preserve">A minimum of three years’ work experience in a Boys &amp;Girls Club or similar organization planning and supervising activities based on the developmental needs of young people, with an additional two years’ experience at the </w:t>
      </w:r>
      <w:r w:rsidR="00210335">
        <w:rPr>
          <w:rFonts w:asciiTheme="minorHAnsi" w:hAnsiTheme="minorHAnsi" w:cstheme="minorHAnsi"/>
          <w:sz w:val="22"/>
          <w:szCs w:val="22"/>
        </w:rPr>
        <w:t xml:space="preserve">Club </w:t>
      </w:r>
      <w:r w:rsidRPr="00563E71">
        <w:rPr>
          <w:rFonts w:asciiTheme="minorHAnsi" w:hAnsiTheme="minorHAnsi" w:cstheme="minorHAnsi"/>
          <w:sz w:val="22"/>
          <w:szCs w:val="22"/>
        </w:rPr>
        <w:t>Director level, or equivalent experience.</w:t>
      </w:r>
    </w:p>
    <w:p w14:paraId="5C160C56" w14:textId="77777777" w:rsidR="00ED790A" w:rsidRPr="00563E71" w:rsidRDefault="00ED790A" w:rsidP="00ED790A">
      <w:pPr>
        <w:pStyle w:val="b"/>
        <w:numPr>
          <w:ilvl w:val="0"/>
          <w:numId w:val="1"/>
        </w:numPr>
        <w:spacing w:before="120" w:line="240" w:lineRule="auto"/>
        <w:rPr>
          <w:rFonts w:asciiTheme="minorHAnsi" w:hAnsiTheme="minorHAnsi" w:cstheme="minorHAnsi"/>
          <w:sz w:val="22"/>
          <w:szCs w:val="22"/>
        </w:rPr>
      </w:pPr>
      <w:r w:rsidRPr="00563E71">
        <w:rPr>
          <w:rFonts w:asciiTheme="minorHAnsi" w:hAnsiTheme="minorHAnsi" w:cstheme="minorHAnsi"/>
          <w:sz w:val="22"/>
          <w:szCs w:val="22"/>
        </w:rPr>
        <w:t>Bachelor's degree from an accredited college or university, or equivalent experience.</w:t>
      </w:r>
    </w:p>
    <w:p w14:paraId="54E424B2"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Thorough knowledge of recreation and youth development theory.</w:t>
      </w:r>
    </w:p>
    <w:p w14:paraId="4F60A6A4"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Demonstrated ability in working with teens.</w:t>
      </w:r>
    </w:p>
    <w:p w14:paraId="49E5C396"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Demonstrated ability in supervision</w:t>
      </w:r>
      <w:r w:rsidR="00563E71" w:rsidRPr="00563E71">
        <w:rPr>
          <w:rFonts w:asciiTheme="minorHAnsi" w:hAnsiTheme="minorHAnsi" w:cstheme="minorHAnsi"/>
          <w:sz w:val="22"/>
          <w:szCs w:val="22"/>
        </w:rPr>
        <w:t>, facilities management, and</w:t>
      </w:r>
      <w:r w:rsidRPr="00563E71">
        <w:rPr>
          <w:rFonts w:asciiTheme="minorHAnsi" w:hAnsiTheme="minorHAnsi" w:cstheme="minorHAnsi"/>
          <w:sz w:val="22"/>
          <w:szCs w:val="22"/>
        </w:rPr>
        <w:t xml:space="preserve"> recruitment and retention of teens.</w:t>
      </w:r>
    </w:p>
    <w:p w14:paraId="0E8D1B73" w14:textId="77777777" w:rsidR="00ED790A" w:rsidRPr="00563E71" w:rsidRDefault="00210335" w:rsidP="00ED790A">
      <w:pPr>
        <w:pStyle w:val="b"/>
        <w:numPr>
          <w:ilvl w:val="0"/>
          <w:numId w:val="1"/>
        </w:numPr>
        <w:spacing w:before="60" w:line="240" w:lineRule="auto"/>
        <w:rPr>
          <w:rFonts w:asciiTheme="minorHAnsi" w:hAnsiTheme="minorHAnsi" w:cstheme="minorHAnsi"/>
          <w:sz w:val="22"/>
          <w:szCs w:val="22"/>
        </w:rPr>
      </w:pPr>
      <w:r>
        <w:rPr>
          <w:rFonts w:asciiTheme="minorHAnsi" w:hAnsiTheme="minorHAnsi" w:cstheme="minorHAnsi"/>
          <w:sz w:val="22"/>
          <w:szCs w:val="22"/>
        </w:rPr>
        <w:t>Excellent human relations,</w:t>
      </w:r>
      <w:r w:rsidR="00ED790A" w:rsidRPr="00563E71">
        <w:rPr>
          <w:rFonts w:asciiTheme="minorHAnsi" w:hAnsiTheme="minorHAnsi" w:cstheme="minorHAnsi"/>
          <w:sz w:val="22"/>
          <w:szCs w:val="22"/>
        </w:rPr>
        <w:t xml:space="preserve"> communication skills, both verbal and written.</w:t>
      </w:r>
    </w:p>
    <w:p w14:paraId="5662C8F7"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Ability to recruit, train, supervise, and motivate staff.</w:t>
      </w:r>
    </w:p>
    <w:p w14:paraId="26C4A2CB" w14:textId="77777777" w:rsidR="00ED790A" w:rsidRPr="00563E71"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Ability to deal effectively with members including discipline problems.</w:t>
      </w:r>
    </w:p>
    <w:p w14:paraId="60A61146" w14:textId="77777777" w:rsidR="00ED790A" w:rsidRDefault="00ED790A" w:rsidP="00ED790A">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Working knowledge of budget preparation, control, and management.</w:t>
      </w:r>
    </w:p>
    <w:p w14:paraId="5DF187DD" w14:textId="77777777" w:rsidR="00385124" w:rsidRPr="00385124" w:rsidRDefault="00385124" w:rsidP="00385124">
      <w:pPr>
        <w:pStyle w:val="b"/>
        <w:numPr>
          <w:ilvl w:val="0"/>
          <w:numId w:val="1"/>
        </w:numPr>
        <w:spacing w:before="60" w:line="240" w:lineRule="auto"/>
        <w:rPr>
          <w:rFonts w:asciiTheme="minorHAnsi" w:hAnsiTheme="minorHAnsi" w:cstheme="minorHAnsi"/>
          <w:sz w:val="22"/>
          <w:szCs w:val="22"/>
        </w:rPr>
      </w:pPr>
      <w:r w:rsidRPr="00385124">
        <w:rPr>
          <w:rFonts w:asciiTheme="minorHAnsi" w:hAnsiTheme="minorHAnsi" w:cstheme="minorHAnsi"/>
          <w:sz w:val="22"/>
          <w:szCs w:val="22"/>
        </w:rPr>
        <w:t xml:space="preserve">Have intermediate knowledge of Microsoft Word, </w:t>
      </w:r>
      <w:proofErr w:type="gramStart"/>
      <w:r w:rsidRPr="00385124">
        <w:rPr>
          <w:rFonts w:asciiTheme="minorHAnsi" w:hAnsiTheme="minorHAnsi" w:cstheme="minorHAnsi"/>
          <w:sz w:val="22"/>
          <w:szCs w:val="22"/>
        </w:rPr>
        <w:t>Outlook</w:t>
      </w:r>
      <w:proofErr w:type="gramEnd"/>
      <w:r w:rsidRPr="00385124">
        <w:rPr>
          <w:rFonts w:asciiTheme="minorHAnsi" w:hAnsiTheme="minorHAnsi" w:cstheme="minorHAnsi"/>
          <w:sz w:val="22"/>
          <w:szCs w:val="22"/>
        </w:rPr>
        <w:t xml:space="preserve"> and the Internet.</w:t>
      </w:r>
    </w:p>
    <w:p w14:paraId="1CCB32CE" w14:textId="03857CC9" w:rsidR="00385124" w:rsidRPr="00AF5690" w:rsidRDefault="00385124" w:rsidP="00AF5690">
      <w:pPr>
        <w:pStyle w:val="b"/>
        <w:numPr>
          <w:ilvl w:val="0"/>
          <w:numId w:val="1"/>
        </w:numPr>
        <w:spacing w:before="60" w:line="240" w:lineRule="auto"/>
        <w:rPr>
          <w:rFonts w:asciiTheme="minorHAnsi" w:hAnsiTheme="minorHAnsi" w:cstheme="minorHAnsi"/>
          <w:sz w:val="22"/>
          <w:szCs w:val="22"/>
        </w:rPr>
      </w:pPr>
      <w:r w:rsidRPr="00385124">
        <w:rPr>
          <w:rFonts w:asciiTheme="minorHAnsi" w:hAnsiTheme="minorHAnsi" w:cstheme="minorHAnsi"/>
          <w:sz w:val="22"/>
          <w:szCs w:val="22"/>
        </w:rPr>
        <w:t>Ability to collaborate with other community-based teen organizations and social service</w:t>
      </w:r>
      <w:r w:rsidR="00AF5690">
        <w:rPr>
          <w:rFonts w:asciiTheme="minorHAnsi" w:hAnsiTheme="minorHAnsi" w:cstheme="minorHAnsi"/>
          <w:sz w:val="22"/>
          <w:szCs w:val="22"/>
        </w:rPr>
        <w:t xml:space="preserve"> agencies.</w:t>
      </w:r>
    </w:p>
    <w:p w14:paraId="3A68C2AE" w14:textId="77777777" w:rsidR="00385124" w:rsidRPr="00385124" w:rsidRDefault="00385124" w:rsidP="00385124">
      <w:pPr>
        <w:pStyle w:val="b"/>
        <w:numPr>
          <w:ilvl w:val="0"/>
          <w:numId w:val="1"/>
        </w:numPr>
        <w:spacing w:before="60" w:line="240" w:lineRule="auto"/>
        <w:rPr>
          <w:rFonts w:asciiTheme="minorHAnsi" w:hAnsiTheme="minorHAnsi" w:cstheme="minorHAnsi"/>
          <w:sz w:val="22"/>
          <w:szCs w:val="22"/>
        </w:rPr>
      </w:pPr>
      <w:r w:rsidRPr="00385124">
        <w:rPr>
          <w:rFonts w:asciiTheme="minorHAnsi" w:hAnsiTheme="minorHAnsi" w:cstheme="minorHAnsi"/>
          <w:sz w:val="22"/>
          <w:szCs w:val="22"/>
        </w:rPr>
        <w:t xml:space="preserve">Knowledge of programs and resources available to create a well-rounded teen </w:t>
      </w:r>
      <w:proofErr w:type="gramStart"/>
      <w:r w:rsidRPr="00385124">
        <w:rPr>
          <w:rFonts w:asciiTheme="minorHAnsi" w:hAnsiTheme="minorHAnsi" w:cstheme="minorHAnsi"/>
          <w:sz w:val="22"/>
          <w:szCs w:val="22"/>
        </w:rPr>
        <w:t>program</w:t>
      </w:r>
      <w:proofErr w:type="gramEnd"/>
    </w:p>
    <w:p w14:paraId="60016FBD" w14:textId="77777777" w:rsidR="00385124" w:rsidRPr="00385124" w:rsidRDefault="00385124" w:rsidP="00385124">
      <w:pPr>
        <w:pStyle w:val="b"/>
        <w:spacing w:before="60" w:line="240" w:lineRule="auto"/>
        <w:ind w:left="360" w:firstLine="0"/>
        <w:rPr>
          <w:rFonts w:asciiTheme="minorHAnsi" w:hAnsiTheme="minorHAnsi" w:cstheme="minorHAnsi"/>
          <w:sz w:val="22"/>
          <w:szCs w:val="22"/>
        </w:rPr>
      </w:pPr>
      <w:r w:rsidRPr="00385124">
        <w:rPr>
          <w:rFonts w:asciiTheme="minorHAnsi" w:hAnsiTheme="minorHAnsi" w:cstheme="minorHAnsi"/>
          <w:sz w:val="22"/>
          <w:szCs w:val="22"/>
        </w:rPr>
        <w:t>and the ability to establish positive peer working relationships.</w:t>
      </w:r>
    </w:p>
    <w:p w14:paraId="3228A065" w14:textId="77777777" w:rsidR="00385124" w:rsidRPr="00385124" w:rsidRDefault="00385124" w:rsidP="00385124">
      <w:pPr>
        <w:pStyle w:val="b"/>
        <w:numPr>
          <w:ilvl w:val="0"/>
          <w:numId w:val="1"/>
        </w:numPr>
        <w:spacing w:before="60" w:line="240" w:lineRule="auto"/>
        <w:rPr>
          <w:rFonts w:asciiTheme="minorHAnsi" w:hAnsiTheme="minorHAnsi" w:cstheme="minorHAnsi"/>
          <w:sz w:val="22"/>
          <w:szCs w:val="22"/>
        </w:rPr>
      </w:pPr>
      <w:r w:rsidRPr="00385124">
        <w:rPr>
          <w:rFonts w:asciiTheme="minorHAnsi" w:hAnsiTheme="minorHAnsi" w:cstheme="minorHAnsi"/>
          <w:sz w:val="22"/>
          <w:szCs w:val="22"/>
        </w:rPr>
        <w:t>Ability to organize teen outreach events, including high school recruitment presentations.</w:t>
      </w:r>
    </w:p>
    <w:p w14:paraId="5B9E0A65" w14:textId="77777777" w:rsidR="00385124" w:rsidRPr="00563E71" w:rsidRDefault="00385124" w:rsidP="00385124">
      <w:pPr>
        <w:pStyle w:val="b"/>
        <w:numPr>
          <w:ilvl w:val="0"/>
          <w:numId w:val="1"/>
        </w:numPr>
        <w:spacing w:before="60" w:line="240" w:lineRule="auto"/>
        <w:rPr>
          <w:rFonts w:asciiTheme="minorHAnsi" w:hAnsiTheme="minorHAnsi" w:cstheme="minorHAnsi"/>
          <w:sz w:val="22"/>
          <w:szCs w:val="22"/>
        </w:rPr>
      </w:pPr>
      <w:r w:rsidRPr="00385124">
        <w:rPr>
          <w:rFonts w:asciiTheme="minorHAnsi" w:hAnsiTheme="minorHAnsi" w:cstheme="minorHAnsi"/>
          <w:sz w:val="22"/>
          <w:szCs w:val="22"/>
        </w:rPr>
        <w:t>Capability to communicate the goals and objectives of the Club’s teen initiative.</w:t>
      </w:r>
    </w:p>
    <w:p w14:paraId="5901BE60" w14:textId="1DE9F3A7" w:rsidR="00100CB4" w:rsidRPr="00563E71" w:rsidRDefault="00100CB4" w:rsidP="00100CB4">
      <w:pPr>
        <w:pStyle w:val="b"/>
        <w:numPr>
          <w:ilvl w:val="0"/>
          <w:numId w:val="1"/>
        </w:numPr>
        <w:spacing w:before="60" w:line="240" w:lineRule="auto"/>
        <w:rPr>
          <w:rFonts w:asciiTheme="minorHAnsi" w:hAnsiTheme="minorHAnsi" w:cstheme="minorHAnsi"/>
          <w:sz w:val="22"/>
          <w:szCs w:val="22"/>
        </w:rPr>
      </w:pPr>
      <w:r w:rsidRPr="00563E71">
        <w:rPr>
          <w:rFonts w:asciiTheme="minorHAnsi" w:hAnsiTheme="minorHAnsi" w:cstheme="minorHAnsi"/>
          <w:sz w:val="22"/>
          <w:szCs w:val="22"/>
        </w:rPr>
        <w:t>Mandatory CPR and First Aid</w:t>
      </w:r>
      <w:r w:rsidR="00210335">
        <w:rPr>
          <w:rFonts w:asciiTheme="minorHAnsi" w:hAnsiTheme="minorHAnsi" w:cstheme="minorHAnsi"/>
          <w:sz w:val="22"/>
          <w:szCs w:val="22"/>
        </w:rPr>
        <w:t>, Youth Mental Health First Aid</w:t>
      </w:r>
      <w:r w:rsidRPr="00563E71">
        <w:rPr>
          <w:rFonts w:asciiTheme="minorHAnsi" w:hAnsiTheme="minorHAnsi" w:cstheme="minorHAnsi"/>
          <w:sz w:val="22"/>
          <w:szCs w:val="22"/>
        </w:rPr>
        <w:t xml:space="preserve"> certifications</w:t>
      </w:r>
      <w:r w:rsidR="00535AA7">
        <w:rPr>
          <w:rFonts w:asciiTheme="minorHAnsi" w:hAnsiTheme="minorHAnsi" w:cstheme="minorHAnsi"/>
          <w:sz w:val="22"/>
          <w:szCs w:val="22"/>
        </w:rPr>
        <w:t>.</w:t>
      </w:r>
    </w:p>
    <w:p w14:paraId="32F1421E" w14:textId="77777777" w:rsidR="00100CB4" w:rsidRPr="00100CB4" w:rsidRDefault="00100CB4" w:rsidP="00100CB4">
      <w:pPr>
        <w:autoSpaceDE w:val="0"/>
        <w:autoSpaceDN w:val="0"/>
        <w:adjustRightInd w:val="0"/>
        <w:spacing w:after="0" w:line="240" w:lineRule="auto"/>
        <w:rPr>
          <w:rFonts w:eastAsia="Times New Roman" w:cstheme="minorHAnsi"/>
          <w:b/>
          <w:bCs/>
          <w:sz w:val="24"/>
          <w:szCs w:val="24"/>
        </w:rPr>
      </w:pPr>
    </w:p>
    <w:p w14:paraId="6C82392F" w14:textId="77777777" w:rsidR="00100CB4" w:rsidRPr="00100CB4" w:rsidRDefault="00100CB4" w:rsidP="00100CB4">
      <w:pPr>
        <w:autoSpaceDE w:val="0"/>
        <w:autoSpaceDN w:val="0"/>
        <w:adjustRightInd w:val="0"/>
        <w:spacing w:after="0" w:line="240" w:lineRule="auto"/>
        <w:rPr>
          <w:rFonts w:eastAsia="Times New Roman" w:cstheme="minorHAnsi"/>
          <w:b/>
          <w:bCs/>
          <w:sz w:val="24"/>
          <w:szCs w:val="24"/>
        </w:rPr>
      </w:pPr>
      <w:r w:rsidRPr="00100CB4">
        <w:rPr>
          <w:rFonts w:eastAsia="Times New Roman" w:cstheme="minorHAnsi"/>
          <w:b/>
          <w:bCs/>
          <w:sz w:val="24"/>
          <w:szCs w:val="24"/>
        </w:rPr>
        <w:t>PHYSICAL REQUIREMENTS/WORK ENVIRONMENT:</w:t>
      </w:r>
    </w:p>
    <w:p w14:paraId="5AD8BA6E" w14:textId="77777777" w:rsidR="00100CB4" w:rsidRPr="00100CB4" w:rsidRDefault="00100CB4" w:rsidP="00100CB4">
      <w:pPr>
        <w:numPr>
          <w:ilvl w:val="0"/>
          <w:numId w:val="7"/>
        </w:numPr>
        <w:autoSpaceDE w:val="0"/>
        <w:autoSpaceDN w:val="0"/>
        <w:adjustRightInd w:val="0"/>
        <w:spacing w:after="0" w:line="240" w:lineRule="auto"/>
        <w:rPr>
          <w:rFonts w:eastAsia="Times New Roman" w:cstheme="minorHAnsi"/>
        </w:rPr>
      </w:pPr>
      <w:r w:rsidRPr="00100CB4">
        <w:rPr>
          <w:rFonts w:eastAsia="Times New Roman" w:cstheme="minorHAnsi"/>
        </w:rPr>
        <w:t>Must be able to lift items as heavy as 25 pounds.</w:t>
      </w:r>
    </w:p>
    <w:p w14:paraId="4774FFA1" w14:textId="2F37D360" w:rsidR="00ED790A" w:rsidRPr="00BF177F" w:rsidRDefault="00100CB4" w:rsidP="005F3B5F">
      <w:pPr>
        <w:numPr>
          <w:ilvl w:val="0"/>
          <w:numId w:val="7"/>
        </w:numPr>
        <w:autoSpaceDE w:val="0"/>
        <w:autoSpaceDN w:val="0"/>
        <w:adjustRightInd w:val="0"/>
        <w:spacing w:after="0" w:line="240" w:lineRule="auto"/>
        <w:rPr>
          <w:rFonts w:cstheme="minorHAnsi"/>
        </w:rPr>
      </w:pPr>
      <w:r w:rsidRPr="00100CB4">
        <w:rPr>
          <w:rFonts w:eastAsia="Times New Roman" w:cstheme="minorHAnsi"/>
        </w:rPr>
        <w:t xml:space="preserve">Must be able to drive </w:t>
      </w:r>
      <w:r w:rsidR="00D02D6B" w:rsidRPr="00100CB4">
        <w:rPr>
          <w:rFonts w:eastAsia="Times New Roman" w:cstheme="minorHAnsi"/>
        </w:rPr>
        <w:t>vehicle.</w:t>
      </w:r>
    </w:p>
    <w:p w14:paraId="66192BC1" w14:textId="4888FF5B" w:rsidR="00BF177F" w:rsidRPr="00385124" w:rsidRDefault="00BF177F" w:rsidP="00BF177F">
      <w:pPr>
        <w:pStyle w:val="ListParagraph"/>
        <w:numPr>
          <w:ilvl w:val="0"/>
          <w:numId w:val="7"/>
        </w:numPr>
        <w:autoSpaceDE w:val="0"/>
        <w:autoSpaceDN w:val="0"/>
        <w:adjustRightInd w:val="0"/>
        <w:spacing w:after="0" w:line="240" w:lineRule="auto"/>
        <w:rPr>
          <w:rFonts w:eastAsia="Times New Roman" w:cstheme="minorHAnsi"/>
        </w:rPr>
      </w:pPr>
      <w:r w:rsidRPr="00385124">
        <w:rPr>
          <w:rFonts w:eastAsia="Times New Roman" w:cstheme="minorHAnsi"/>
        </w:rPr>
        <w:t>Must be able to</w:t>
      </w:r>
      <w:r>
        <w:rPr>
          <w:rFonts w:eastAsia="Times New Roman" w:cstheme="minorHAnsi"/>
        </w:rPr>
        <w:t xml:space="preserve"> travel,</w:t>
      </w:r>
      <w:r w:rsidRPr="00385124">
        <w:rPr>
          <w:rFonts w:eastAsia="Times New Roman" w:cstheme="minorHAnsi"/>
        </w:rPr>
        <w:t xml:space="preserve"> work weekends and </w:t>
      </w:r>
      <w:r w:rsidR="00D02D6B" w:rsidRPr="00385124">
        <w:rPr>
          <w:rFonts w:eastAsia="Times New Roman" w:cstheme="minorHAnsi"/>
        </w:rPr>
        <w:t>evenings.</w:t>
      </w:r>
    </w:p>
    <w:p w14:paraId="4128046A" w14:textId="411B4898" w:rsidR="00BF177F" w:rsidRDefault="00BF177F" w:rsidP="00770614">
      <w:pPr>
        <w:pStyle w:val="ListParagraph"/>
        <w:numPr>
          <w:ilvl w:val="0"/>
          <w:numId w:val="7"/>
        </w:numPr>
        <w:autoSpaceDE w:val="0"/>
        <w:autoSpaceDN w:val="0"/>
        <w:adjustRightInd w:val="0"/>
        <w:spacing w:after="0" w:line="240" w:lineRule="auto"/>
        <w:rPr>
          <w:rFonts w:eastAsia="Times New Roman" w:cstheme="minorHAnsi"/>
        </w:rPr>
      </w:pPr>
      <w:r w:rsidRPr="00385124">
        <w:rPr>
          <w:rFonts w:eastAsia="Times New Roman" w:cstheme="minorHAnsi"/>
        </w:rPr>
        <w:t xml:space="preserve">Must be able to work in a </w:t>
      </w:r>
      <w:r w:rsidR="00D02D6B" w:rsidRPr="00385124">
        <w:rPr>
          <w:rFonts w:eastAsia="Times New Roman" w:cstheme="minorHAnsi"/>
        </w:rPr>
        <w:t>fast-paced</w:t>
      </w:r>
      <w:r w:rsidRPr="00385124">
        <w:rPr>
          <w:rFonts w:eastAsia="Times New Roman" w:cstheme="minorHAnsi"/>
        </w:rPr>
        <w:t xml:space="preserve"> </w:t>
      </w:r>
      <w:r w:rsidR="00556742" w:rsidRPr="00385124">
        <w:rPr>
          <w:rFonts w:eastAsia="Times New Roman" w:cstheme="minorHAnsi"/>
        </w:rPr>
        <w:t>environment.</w:t>
      </w:r>
    </w:p>
    <w:p w14:paraId="367FAC1C" w14:textId="77777777" w:rsidR="00181D13" w:rsidRDefault="00181D13" w:rsidP="00563E71">
      <w:pPr>
        <w:autoSpaceDE w:val="0"/>
        <w:autoSpaceDN w:val="0"/>
        <w:adjustRightInd w:val="0"/>
        <w:rPr>
          <w:rFonts w:ascii="Times New Roman" w:hAnsi="Times New Roman"/>
          <w:sz w:val="18"/>
          <w:szCs w:val="18"/>
        </w:rPr>
      </w:pPr>
    </w:p>
    <w:p w14:paraId="6E7F8C04" w14:textId="78D5A09D" w:rsidR="00563E71" w:rsidRPr="00563E71" w:rsidRDefault="00181D13" w:rsidP="00563E71">
      <w:pPr>
        <w:autoSpaceDE w:val="0"/>
        <w:autoSpaceDN w:val="0"/>
        <w:adjustRightInd w:val="0"/>
        <w:rPr>
          <w:rFonts w:cstheme="minorHAnsi"/>
          <w:b/>
          <w:bCs/>
          <w:sz w:val="24"/>
          <w:szCs w:val="24"/>
        </w:rPr>
      </w:pPr>
      <w:r w:rsidRPr="005676B5">
        <w:rPr>
          <w:rFonts w:ascii="Times New Roman" w:hAnsi="Times New Roman"/>
          <w:sz w:val="18"/>
          <w:szCs w:val="18"/>
        </w:rPr>
        <w:t>Equal Employer Opportunity (EEO) statement: BGCSEVA is committed to the principles and ideals of equal employment opportunity. It is, and shall continue to be, the policy and practice throughout BGCSEVA to foster equal employment opportunity and non-discrimination for applicants, employees, and volunteers without regard to race, color, sex, religion, national origin, age, marital status, disability status, sexual orientation, gender identity, pregnancy, childbirth or related medical conditions including lactation, status as a veteran, or other protected status, if qualified to perform the essential functions of the job with or without reasonable accommodation</w:t>
      </w:r>
    </w:p>
    <w:p w14:paraId="33D41B4E" w14:textId="739EB9B6" w:rsidR="004647DB" w:rsidRPr="004647DB" w:rsidRDefault="004647DB" w:rsidP="004647DB">
      <w:pPr>
        <w:spacing w:after="0" w:line="240" w:lineRule="auto"/>
        <w:rPr>
          <w:rFonts w:ascii="New York" w:eastAsia="Times New Roman" w:hAnsi="New York" w:cs="Times New Roman"/>
          <w:sz w:val="24"/>
          <w:szCs w:val="20"/>
        </w:rPr>
      </w:pPr>
      <w:r w:rsidRPr="004647DB">
        <w:rPr>
          <w:rFonts w:ascii="Calibri" w:eastAsia="Times New Roman" w:hAnsi="Calibri" w:cs="Times New Roman"/>
          <w:b/>
          <w:sz w:val="24"/>
          <w:szCs w:val="20"/>
        </w:rPr>
        <w:t xml:space="preserve">If interested in applying, please send your resume to </w:t>
      </w:r>
      <w:hyperlink r:id="rId6" w:history="1">
        <w:r w:rsidR="00C1490C" w:rsidRPr="000A45C0">
          <w:rPr>
            <w:rStyle w:val="Hyperlink"/>
            <w:rFonts w:ascii="Calibri" w:eastAsia="Times New Roman" w:hAnsi="Calibri" w:cs="Times New Roman"/>
            <w:b/>
            <w:sz w:val="24"/>
            <w:szCs w:val="20"/>
          </w:rPr>
          <w:t>info</w:t>
        </w:r>
        <w:r w:rsidR="00C1490C" w:rsidRPr="004647DB">
          <w:rPr>
            <w:rStyle w:val="Hyperlink"/>
            <w:rFonts w:ascii="Calibri" w:eastAsia="Times New Roman" w:hAnsi="Calibri" w:cs="Times New Roman"/>
            <w:b/>
            <w:sz w:val="24"/>
            <w:szCs w:val="20"/>
          </w:rPr>
          <w:t>@bcgseva.org</w:t>
        </w:r>
      </w:hyperlink>
      <w:r w:rsidRPr="004647DB">
        <w:rPr>
          <w:rFonts w:ascii="Calibri" w:eastAsia="Times New Roman" w:hAnsi="Calibri" w:cs="Times New Roman"/>
          <w:b/>
          <w:sz w:val="24"/>
          <w:szCs w:val="20"/>
        </w:rPr>
        <w:t xml:space="preserve"> with the subject “</w:t>
      </w:r>
      <w:r w:rsidR="00C1490C">
        <w:rPr>
          <w:rFonts w:ascii="Calibri" w:eastAsia="Times New Roman" w:hAnsi="Calibri" w:cs="Times New Roman"/>
          <w:b/>
          <w:sz w:val="24"/>
          <w:szCs w:val="20"/>
        </w:rPr>
        <w:t>Teen Services Director</w:t>
      </w:r>
      <w:r w:rsidRPr="004647DB">
        <w:rPr>
          <w:rFonts w:ascii="Calibri" w:eastAsia="Times New Roman" w:hAnsi="Calibri" w:cs="Times New Roman"/>
          <w:b/>
          <w:sz w:val="24"/>
          <w:szCs w:val="20"/>
        </w:rPr>
        <w:t>”</w:t>
      </w:r>
      <w:r w:rsidR="00455621">
        <w:rPr>
          <w:rFonts w:ascii="Calibri" w:eastAsia="Times New Roman" w:hAnsi="Calibri" w:cs="Times New Roman"/>
          <w:b/>
          <w:sz w:val="24"/>
          <w:szCs w:val="20"/>
        </w:rPr>
        <w:t xml:space="preserve"> no later than 2/28/24.</w:t>
      </w:r>
      <w:r w:rsidRPr="004647DB">
        <w:rPr>
          <w:rFonts w:ascii="Calibri" w:eastAsia="Times New Roman" w:hAnsi="Calibri" w:cs="Times New Roman"/>
          <w:b/>
          <w:sz w:val="24"/>
          <w:szCs w:val="20"/>
        </w:rPr>
        <w:tab/>
      </w:r>
      <w:r w:rsidRPr="004647DB">
        <w:rPr>
          <w:rFonts w:ascii="Calibri" w:eastAsia="Times New Roman" w:hAnsi="Calibri" w:cs="Times New Roman"/>
          <w:b/>
          <w:sz w:val="24"/>
          <w:szCs w:val="20"/>
        </w:rPr>
        <w:tab/>
      </w:r>
    </w:p>
    <w:p w14:paraId="6B285799" w14:textId="77777777" w:rsidR="004647DB" w:rsidRPr="004647DB" w:rsidRDefault="004647DB" w:rsidP="004647DB">
      <w:pPr>
        <w:spacing w:after="0" w:line="240" w:lineRule="auto"/>
        <w:rPr>
          <w:rFonts w:ascii="New York" w:eastAsia="Times New Roman" w:hAnsi="New York" w:cs="Times New Roman"/>
          <w:sz w:val="24"/>
          <w:szCs w:val="20"/>
        </w:rPr>
      </w:pPr>
      <w:r w:rsidRPr="004647DB">
        <w:rPr>
          <w:rFonts w:ascii="Calibri" w:eastAsia="Times New Roman" w:hAnsi="Calibri" w:cs="Times New Roman"/>
          <w:b/>
          <w:sz w:val="24"/>
          <w:szCs w:val="20"/>
        </w:rPr>
        <w:tab/>
      </w:r>
      <w:r w:rsidRPr="004647DB">
        <w:rPr>
          <w:rFonts w:ascii="Calibri" w:eastAsia="Times New Roman" w:hAnsi="Calibri" w:cs="Times New Roman"/>
          <w:b/>
          <w:sz w:val="24"/>
          <w:szCs w:val="20"/>
        </w:rPr>
        <w:tab/>
      </w:r>
    </w:p>
    <w:p w14:paraId="53F76F46" w14:textId="77777777" w:rsidR="00563E71" w:rsidRPr="00563E71" w:rsidRDefault="00563E71" w:rsidP="00563E71">
      <w:pPr>
        <w:autoSpaceDE w:val="0"/>
        <w:autoSpaceDN w:val="0"/>
        <w:adjustRightInd w:val="0"/>
        <w:rPr>
          <w:rFonts w:cstheme="minorHAnsi"/>
          <w:b/>
          <w:bCs/>
        </w:rPr>
      </w:pPr>
    </w:p>
    <w:p w14:paraId="53283C96" w14:textId="1A71AD41" w:rsidR="00563E71" w:rsidRPr="00563E71" w:rsidRDefault="00563E71" w:rsidP="00563E71">
      <w:pPr>
        <w:rPr>
          <w:rFonts w:cstheme="minorHAnsi"/>
          <w:b/>
        </w:rPr>
      </w:pPr>
    </w:p>
    <w:p w14:paraId="49A91923" w14:textId="77777777" w:rsidR="00563E71" w:rsidRPr="00563E71" w:rsidRDefault="00563E71" w:rsidP="00563E71">
      <w:pPr>
        <w:pStyle w:val="ListParagraph"/>
        <w:rPr>
          <w:b/>
        </w:rPr>
      </w:pPr>
      <w:r w:rsidRPr="00563E71">
        <w:rPr>
          <w:b/>
        </w:rPr>
        <w:tab/>
      </w:r>
      <w:r w:rsidRPr="00563E71">
        <w:rPr>
          <w:b/>
        </w:rPr>
        <w:tab/>
      </w:r>
      <w:r w:rsidRPr="00563E71">
        <w:rPr>
          <w:b/>
        </w:rPr>
        <w:tab/>
      </w:r>
      <w:r w:rsidRPr="00563E71">
        <w:rPr>
          <w:b/>
        </w:rPr>
        <w:tab/>
      </w:r>
      <w:r w:rsidRPr="00563E71">
        <w:rPr>
          <w:b/>
        </w:rPr>
        <w:tab/>
      </w:r>
    </w:p>
    <w:p w14:paraId="77363AF7" w14:textId="77777777" w:rsidR="00563E71" w:rsidRPr="00563E71" w:rsidRDefault="00563E71" w:rsidP="00563E71">
      <w:pPr>
        <w:autoSpaceDE w:val="0"/>
        <w:autoSpaceDN w:val="0"/>
        <w:adjustRightInd w:val="0"/>
        <w:spacing w:after="0" w:line="240" w:lineRule="auto"/>
        <w:rPr>
          <w:sz w:val="24"/>
          <w:szCs w:val="24"/>
        </w:rPr>
      </w:pPr>
    </w:p>
    <w:sectPr w:rsidR="00563E71" w:rsidRPr="0056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424D3F"/>
    <w:multiLevelType w:val="hybridMultilevel"/>
    <w:tmpl w:val="426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640E"/>
    <w:multiLevelType w:val="hybridMultilevel"/>
    <w:tmpl w:val="88F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1ACD"/>
    <w:multiLevelType w:val="hybridMultilevel"/>
    <w:tmpl w:val="E0C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A2A72"/>
    <w:multiLevelType w:val="hybridMultilevel"/>
    <w:tmpl w:val="C17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6AD"/>
    <w:multiLevelType w:val="hybridMultilevel"/>
    <w:tmpl w:val="41AE3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230AA"/>
    <w:multiLevelType w:val="hybridMultilevel"/>
    <w:tmpl w:val="2A02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45444"/>
    <w:multiLevelType w:val="hybridMultilevel"/>
    <w:tmpl w:val="E256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2DD5"/>
    <w:multiLevelType w:val="hybridMultilevel"/>
    <w:tmpl w:val="206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883174">
    <w:abstractNumId w:val="0"/>
  </w:num>
  <w:num w:numId="2" w16cid:durableId="2137217138">
    <w:abstractNumId w:val="1"/>
  </w:num>
  <w:num w:numId="3" w16cid:durableId="2081437767">
    <w:abstractNumId w:val="4"/>
  </w:num>
  <w:num w:numId="4" w16cid:durableId="100299008">
    <w:abstractNumId w:val="2"/>
  </w:num>
  <w:num w:numId="5" w16cid:durableId="44791902">
    <w:abstractNumId w:val="3"/>
  </w:num>
  <w:num w:numId="6" w16cid:durableId="1735932242">
    <w:abstractNumId w:val="8"/>
  </w:num>
  <w:num w:numId="7" w16cid:durableId="1894267258">
    <w:abstractNumId w:val="6"/>
  </w:num>
  <w:num w:numId="8" w16cid:durableId="1197811240">
    <w:abstractNumId w:val="7"/>
  </w:num>
  <w:num w:numId="9" w16cid:durableId="210072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0A"/>
    <w:rsid w:val="000011FE"/>
    <w:rsid w:val="00013586"/>
    <w:rsid w:val="000B47E9"/>
    <w:rsid w:val="000E2193"/>
    <w:rsid w:val="00100CB4"/>
    <w:rsid w:val="00126E0D"/>
    <w:rsid w:val="00166CBA"/>
    <w:rsid w:val="00181D13"/>
    <w:rsid w:val="00183C09"/>
    <w:rsid w:val="001A0A36"/>
    <w:rsid w:val="001A1A2D"/>
    <w:rsid w:val="00210335"/>
    <w:rsid w:val="00226C99"/>
    <w:rsid w:val="00232270"/>
    <w:rsid w:val="00274A80"/>
    <w:rsid w:val="00362099"/>
    <w:rsid w:val="00385124"/>
    <w:rsid w:val="00420643"/>
    <w:rsid w:val="0044019C"/>
    <w:rsid w:val="0045428B"/>
    <w:rsid w:val="00455621"/>
    <w:rsid w:val="004647DB"/>
    <w:rsid w:val="0049002D"/>
    <w:rsid w:val="0049473B"/>
    <w:rsid w:val="004E42E8"/>
    <w:rsid w:val="00535AA7"/>
    <w:rsid w:val="00556742"/>
    <w:rsid w:val="00563E71"/>
    <w:rsid w:val="00564771"/>
    <w:rsid w:val="005C39B8"/>
    <w:rsid w:val="00620B6E"/>
    <w:rsid w:val="006D4271"/>
    <w:rsid w:val="006F4EEC"/>
    <w:rsid w:val="00770614"/>
    <w:rsid w:val="007F13E7"/>
    <w:rsid w:val="008028E3"/>
    <w:rsid w:val="00804D2D"/>
    <w:rsid w:val="008A3274"/>
    <w:rsid w:val="008A780F"/>
    <w:rsid w:val="008C6160"/>
    <w:rsid w:val="00902F41"/>
    <w:rsid w:val="00976ED7"/>
    <w:rsid w:val="009D07EC"/>
    <w:rsid w:val="009D5AA8"/>
    <w:rsid w:val="009F39EB"/>
    <w:rsid w:val="00A53441"/>
    <w:rsid w:val="00A7695A"/>
    <w:rsid w:val="00AA7FE7"/>
    <w:rsid w:val="00AC13F0"/>
    <w:rsid w:val="00AE41F2"/>
    <w:rsid w:val="00AF5690"/>
    <w:rsid w:val="00B23248"/>
    <w:rsid w:val="00B27E27"/>
    <w:rsid w:val="00B72429"/>
    <w:rsid w:val="00B84409"/>
    <w:rsid w:val="00BB2412"/>
    <w:rsid w:val="00BF177F"/>
    <w:rsid w:val="00C1490C"/>
    <w:rsid w:val="00CC4041"/>
    <w:rsid w:val="00D01AA4"/>
    <w:rsid w:val="00D02D6B"/>
    <w:rsid w:val="00DA5043"/>
    <w:rsid w:val="00E031FD"/>
    <w:rsid w:val="00E5430D"/>
    <w:rsid w:val="00E749E2"/>
    <w:rsid w:val="00E74C66"/>
    <w:rsid w:val="00ED6602"/>
    <w:rsid w:val="00ED790A"/>
    <w:rsid w:val="00F26E3A"/>
    <w:rsid w:val="00F71E3B"/>
    <w:rsid w:val="00FA1140"/>
    <w:rsid w:val="00FC68BA"/>
    <w:rsid w:val="00FF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5F44"/>
  <w15:chartTrackingRefBased/>
  <w15:docId w15:val="{ADD2FB1C-9046-4A1D-AF67-58BD1BAF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rsid w:val="00ED790A"/>
    <w:pPr>
      <w:spacing w:after="0" w:line="360" w:lineRule="atLeast"/>
      <w:ind w:left="800" w:hanging="440"/>
    </w:pPr>
    <w:rPr>
      <w:rFonts w:ascii="Times" w:eastAsia="Times New Roman" w:hAnsi="Times" w:cs="Times New Roman"/>
      <w:sz w:val="24"/>
      <w:szCs w:val="20"/>
    </w:rPr>
  </w:style>
  <w:style w:type="paragraph" w:styleId="PlainText">
    <w:name w:val="Plain Text"/>
    <w:basedOn w:val="Normal"/>
    <w:link w:val="PlainTextChar"/>
    <w:rsid w:val="0049002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002D"/>
    <w:rPr>
      <w:rFonts w:ascii="Courier New" w:eastAsia="Times New Roman" w:hAnsi="Courier New" w:cs="Courier New"/>
      <w:sz w:val="20"/>
      <w:szCs w:val="20"/>
    </w:rPr>
  </w:style>
  <w:style w:type="paragraph" w:styleId="ListParagraph">
    <w:name w:val="List Paragraph"/>
    <w:basedOn w:val="Normal"/>
    <w:uiPriority w:val="34"/>
    <w:qFormat/>
    <w:rsid w:val="000011FE"/>
    <w:pPr>
      <w:ind w:left="720"/>
      <w:contextualSpacing/>
    </w:pPr>
  </w:style>
  <w:style w:type="character" w:styleId="Hyperlink">
    <w:name w:val="Hyperlink"/>
    <w:basedOn w:val="DefaultParagraphFont"/>
    <w:uiPriority w:val="99"/>
    <w:unhideWhenUsed/>
    <w:rsid w:val="00C1490C"/>
    <w:rPr>
      <w:color w:val="0563C1" w:themeColor="hyperlink"/>
      <w:u w:val="single"/>
    </w:rPr>
  </w:style>
  <w:style w:type="character" w:styleId="UnresolvedMention">
    <w:name w:val="Unresolved Mention"/>
    <w:basedOn w:val="DefaultParagraphFont"/>
    <w:uiPriority w:val="99"/>
    <w:semiHidden/>
    <w:unhideWhenUsed/>
    <w:rsid w:val="00C1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cgsev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Keavy Dixson</dc:creator>
  <cp:keywords/>
  <dc:description/>
  <cp:lastModifiedBy>Keavy Dixson</cp:lastModifiedBy>
  <cp:revision>31</cp:revision>
  <dcterms:created xsi:type="dcterms:W3CDTF">2024-01-22T16:53:00Z</dcterms:created>
  <dcterms:modified xsi:type="dcterms:W3CDTF">2024-02-12T21:51:00Z</dcterms:modified>
</cp:coreProperties>
</file>